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bookmarkStart w:id="0" w:name="_GoBack"/>
      <w:bookmarkEnd w:id="0"/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>39 Buitenkant Street, Cape Town, 8001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4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:rsidR="00A34B37" w:rsidRDefault="00540AC0" w:rsidP="00A34B37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FSP No. 44140</w:t>
      </w:r>
    </w:p>
    <w:p w:rsidR="00854D32" w:rsidRDefault="00854D32" w:rsidP="00854D32">
      <w:pPr>
        <w:rPr>
          <w:rFonts w:ascii="Arial" w:hAnsi="Arial" w:cs="Arial"/>
          <w:b/>
          <w:bCs/>
          <w:sz w:val="18"/>
        </w:rPr>
      </w:pPr>
    </w:p>
    <w:p w:rsidR="00854D32" w:rsidRDefault="00854D32" w:rsidP="00854D32">
      <w:pPr>
        <w:rPr>
          <w:rFonts w:ascii="Arial" w:hAnsi="Arial" w:cs="Arial"/>
          <w:b/>
          <w:bCs/>
          <w:sz w:val="18"/>
        </w:rPr>
      </w:pPr>
    </w:p>
    <w:p w:rsidR="00854D32" w:rsidRDefault="00854D32" w:rsidP="00854D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2017 IN TOUCH</w:t>
      </w:r>
    </w:p>
    <w:p w:rsidR="00854D32" w:rsidRDefault="00854D32" w:rsidP="00854D32">
      <w:pPr>
        <w:rPr>
          <w:rFonts w:ascii="Arial" w:hAnsi="Arial" w:cs="Arial"/>
          <w:b/>
          <w:bCs/>
        </w:rPr>
      </w:pPr>
    </w:p>
    <w:p w:rsidR="00A53313" w:rsidRDefault="00854D32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recent currency </w:t>
      </w:r>
      <w:r w:rsidR="008116A0">
        <w:rPr>
          <w:rFonts w:ascii="Arial" w:hAnsi="Arial" w:cs="Arial"/>
          <w:bCs/>
        </w:rPr>
        <w:t>downgrade was expected by S&amp;P. Expect m</w:t>
      </w:r>
      <w:r>
        <w:rPr>
          <w:rFonts w:ascii="Arial" w:hAnsi="Arial" w:cs="Arial"/>
          <w:bCs/>
        </w:rPr>
        <w:t>ore</w:t>
      </w:r>
      <w:r w:rsidR="008116A0">
        <w:rPr>
          <w:rFonts w:ascii="Arial" w:hAnsi="Arial" w:cs="Arial"/>
          <w:bCs/>
        </w:rPr>
        <w:t xml:space="preserve"> of this to occur next year.</w:t>
      </w:r>
      <w:r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The reasons are multiple, yet it seems the Government focus is not</w:t>
      </w:r>
      <w:r w:rsidR="003448FE"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getting the desired results. To move from a Democracy to a Dictatorship,</w:t>
      </w:r>
    </w:p>
    <w:p w:rsidR="00A53313" w:rsidRDefault="008116A0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certain</w:t>
      </w:r>
      <w:r w:rsidR="00A53313">
        <w:rPr>
          <w:rFonts w:ascii="Arial" w:hAnsi="Arial" w:cs="Arial"/>
          <w:bCs/>
        </w:rPr>
        <w:t xml:space="preserve"> change</w:t>
      </w:r>
      <w:r>
        <w:rPr>
          <w:rFonts w:ascii="Arial" w:hAnsi="Arial" w:cs="Arial"/>
          <w:bCs/>
        </w:rPr>
        <w:t>s to our</w:t>
      </w:r>
      <w:r w:rsidR="00A53313">
        <w:rPr>
          <w:rFonts w:ascii="Arial" w:hAnsi="Arial" w:cs="Arial"/>
          <w:bCs/>
        </w:rPr>
        <w:t xml:space="preserve"> Constitution</w:t>
      </w:r>
      <w:r>
        <w:rPr>
          <w:rFonts w:ascii="Arial" w:hAnsi="Arial" w:cs="Arial"/>
          <w:bCs/>
        </w:rPr>
        <w:t xml:space="preserve"> will have to be applied</w:t>
      </w:r>
      <w:r w:rsidR="00A53313">
        <w:rPr>
          <w:rFonts w:ascii="Arial" w:hAnsi="Arial" w:cs="Arial"/>
          <w:bCs/>
        </w:rPr>
        <w:t>.  That is what Mugabe</w:t>
      </w:r>
      <w:r w:rsidR="007107D5"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did. If you</w:t>
      </w:r>
      <w:r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cannot change the Constitution, you change the man</w:t>
      </w:r>
      <w:r w:rsidR="008B37AE">
        <w:rPr>
          <w:rFonts w:ascii="Arial" w:hAnsi="Arial" w:cs="Arial"/>
          <w:bCs/>
        </w:rPr>
        <w:t>,</w:t>
      </w:r>
      <w:r w:rsidR="00A53313">
        <w:rPr>
          <w:rFonts w:ascii="Arial" w:hAnsi="Arial" w:cs="Arial"/>
          <w:bCs/>
        </w:rPr>
        <w:t xml:space="preserve"> to get the desired</w:t>
      </w:r>
      <w:r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result. No need to ask why there have been so many changes in Government.</w:t>
      </w:r>
      <w:r w:rsidR="003448FE">
        <w:rPr>
          <w:rFonts w:ascii="Arial" w:hAnsi="Arial" w:cs="Arial"/>
          <w:bCs/>
        </w:rPr>
        <w:t xml:space="preserve"> </w:t>
      </w:r>
      <w:r w:rsidR="00A53313">
        <w:rPr>
          <w:rFonts w:ascii="Arial" w:hAnsi="Arial" w:cs="Arial"/>
          <w:bCs/>
        </w:rPr>
        <w:t>They say, ‘when you are in a hole, stop digging’.</w:t>
      </w:r>
      <w:r w:rsidR="00A70B88">
        <w:rPr>
          <w:rFonts w:ascii="Arial" w:hAnsi="Arial" w:cs="Arial"/>
          <w:bCs/>
        </w:rPr>
        <w:t xml:space="preserve"> That is where the economy is.</w:t>
      </w:r>
      <w:r w:rsidR="00A53313">
        <w:rPr>
          <w:rFonts w:ascii="Arial" w:hAnsi="Arial" w:cs="Arial"/>
          <w:bCs/>
        </w:rPr>
        <w:t xml:space="preserve"> </w:t>
      </w:r>
    </w:p>
    <w:p w:rsidR="00A53313" w:rsidRDefault="00A53313" w:rsidP="00854D32">
      <w:pPr>
        <w:rPr>
          <w:rFonts w:ascii="Arial" w:hAnsi="Arial" w:cs="Arial"/>
          <w:bCs/>
        </w:rPr>
      </w:pPr>
    </w:p>
    <w:p w:rsidR="00A53313" w:rsidRDefault="00A53313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spite of all the above, most investors would have seen a fair appreciation</w:t>
      </w:r>
    </w:p>
    <w:p w:rsidR="008116A0" w:rsidRDefault="00A53313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 their investments over the past few months. </w:t>
      </w:r>
      <w:r w:rsidR="006151D8">
        <w:rPr>
          <w:rFonts w:ascii="Arial" w:hAnsi="Arial" w:cs="Arial"/>
          <w:bCs/>
        </w:rPr>
        <w:t xml:space="preserve">Up until July, numerous funds were reporting losses over a </w:t>
      </w:r>
      <w:r w:rsidR="007D6730">
        <w:rPr>
          <w:rFonts w:ascii="Arial" w:hAnsi="Arial" w:cs="Arial"/>
          <w:bCs/>
        </w:rPr>
        <w:t>12-month</w:t>
      </w:r>
      <w:r w:rsidR="006151D8">
        <w:rPr>
          <w:rFonts w:ascii="Arial" w:hAnsi="Arial" w:cs="Arial"/>
          <w:bCs/>
        </w:rPr>
        <w:t xml:space="preserve"> period.</w:t>
      </w:r>
      <w:r>
        <w:rPr>
          <w:rFonts w:ascii="Arial" w:hAnsi="Arial" w:cs="Arial"/>
          <w:bCs/>
        </w:rPr>
        <w:t xml:space="preserve"> Good active management</w:t>
      </w:r>
      <w:r w:rsidR="008116A0">
        <w:rPr>
          <w:rFonts w:ascii="Arial" w:hAnsi="Arial" w:cs="Arial"/>
          <w:bCs/>
        </w:rPr>
        <w:t xml:space="preserve"> of funds </w:t>
      </w:r>
      <w:r>
        <w:rPr>
          <w:rFonts w:ascii="Arial" w:hAnsi="Arial" w:cs="Arial"/>
          <w:bCs/>
        </w:rPr>
        <w:t>will</w:t>
      </w:r>
      <w:r w:rsidR="008116A0">
        <w:rPr>
          <w:rFonts w:ascii="Arial" w:hAnsi="Arial" w:cs="Arial"/>
          <w:bCs/>
        </w:rPr>
        <w:t xml:space="preserve"> most often provide better returns than </w:t>
      </w:r>
      <w:r w:rsidR="00A70B88">
        <w:rPr>
          <w:rFonts w:ascii="Arial" w:hAnsi="Arial" w:cs="Arial"/>
          <w:bCs/>
        </w:rPr>
        <w:t>passive</w:t>
      </w:r>
      <w:r w:rsidR="006151D8">
        <w:rPr>
          <w:rFonts w:ascii="Arial" w:hAnsi="Arial" w:cs="Arial"/>
          <w:bCs/>
        </w:rPr>
        <w:t xml:space="preserve">ly </w:t>
      </w:r>
      <w:r w:rsidR="00A70B88">
        <w:rPr>
          <w:rFonts w:ascii="Arial" w:hAnsi="Arial" w:cs="Arial"/>
          <w:bCs/>
        </w:rPr>
        <w:t>manage</w:t>
      </w:r>
      <w:r w:rsidR="006151D8">
        <w:rPr>
          <w:rFonts w:ascii="Arial" w:hAnsi="Arial" w:cs="Arial"/>
          <w:bCs/>
        </w:rPr>
        <w:t>d</w:t>
      </w:r>
      <w:r w:rsidR="008116A0">
        <w:rPr>
          <w:rFonts w:ascii="Arial" w:hAnsi="Arial" w:cs="Arial"/>
          <w:bCs/>
        </w:rPr>
        <w:t xml:space="preserve"> fund</w:t>
      </w:r>
      <w:r w:rsidR="006151D8">
        <w:rPr>
          <w:rFonts w:ascii="Arial" w:hAnsi="Arial" w:cs="Arial"/>
          <w:bCs/>
        </w:rPr>
        <w:t>s</w:t>
      </w:r>
      <w:r w:rsidR="008116A0">
        <w:rPr>
          <w:rFonts w:ascii="Arial" w:hAnsi="Arial" w:cs="Arial"/>
          <w:bCs/>
        </w:rPr>
        <w:t>.</w:t>
      </w:r>
    </w:p>
    <w:p w:rsidR="00A70B88" w:rsidRDefault="008116A0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contact us for further clarification if required</w:t>
      </w:r>
      <w:r w:rsidR="00A70B88">
        <w:rPr>
          <w:rFonts w:ascii="Arial" w:hAnsi="Arial" w:cs="Arial"/>
          <w:bCs/>
        </w:rPr>
        <w:t>.  There is a definite place in the market for</w:t>
      </w:r>
      <w:r>
        <w:rPr>
          <w:rFonts w:ascii="Arial" w:hAnsi="Arial" w:cs="Arial"/>
          <w:bCs/>
        </w:rPr>
        <w:t xml:space="preserve"> </w:t>
      </w:r>
      <w:r w:rsidR="00A70B88">
        <w:rPr>
          <w:rFonts w:ascii="Arial" w:hAnsi="Arial" w:cs="Arial"/>
          <w:bCs/>
        </w:rPr>
        <w:t>passive investing, but that is for another discussion.</w:t>
      </w:r>
    </w:p>
    <w:p w:rsidR="00A70B88" w:rsidRDefault="00A70B88" w:rsidP="00854D32">
      <w:pPr>
        <w:rPr>
          <w:rFonts w:ascii="Arial" w:hAnsi="Arial" w:cs="Arial"/>
          <w:bCs/>
        </w:rPr>
      </w:pPr>
    </w:p>
    <w:p w:rsidR="00A70B88" w:rsidRDefault="00A70B88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Whilst this may have be</w:t>
      </w:r>
      <w:r w:rsidR="007107D5">
        <w:rPr>
          <w:rFonts w:ascii="Arial" w:hAnsi="Arial" w:cs="Arial"/>
          <w:bCs/>
        </w:rPr>
        <w:t>e</w:t>
      </w:r>
      <w:r w:rsidR="00CC7737">
        <w:rPr>
          <w:rFonts w:ascii="Arial" w:hAnsi="Arial" w:cs="Arial"/>
          <w:bCs/>
        </w:rPr>
        <w:t xml:space="preserve">n a difficult year, </w:t>
      </w:r>
      <w:r>
        <w:rPr>
          <w:rFonts w:ascii="Arial" w:hAnsi="Arial" w:cs="Arial"/>
          <w:bCs/>
        </w:rPr>
        <w:t>we await the</w:t>
      </w:r>
      <w:r w:rsidR="00CC7737">
        <w:rPr>
          <w:rFonts w:ascii="Arial" w:hAnsi="Arial" w:cs="Arial"/>
          <w:bCs/>
        </w:rPr>
        <w:t xml:space="preserve"> results of the</w:t>
      </w:r>
      <w:r>
        <w:rPr>
          <w:rFonts w:ascii="Arial" w:hAnsi="Arial" w:cs="Arial"/>
          <w:bCs/>
        </w:rPr>
        <w:t xml:space="preserve"> political fight</w:t>
      </w:r>
      <w:r w:rsidR="00CC7737">
        <w:rPr>
          <w:rFonts w:ascii="Arial" w:hAnsi="Arial" w:cs="Arial"/>
          <w:bCs/>
        </w:rPr>
        <w:t xml:space="preserve"> </w:t>
      </w:r>
      <w:r w:rsidR="007107D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etween Dlamini-Zuma and </w:t>
      </w:r>
      <w:proofErr w:type="spellStart"/>
      <w:r>
        <w:rPr>
          <w:rFonts w:ascii="Arial" w:hAnsi="Arial" w:cs="Arial"/>
          <w:bCs/>
        </w:rPr>
        <w:t>Ramaphosa</w:t>
      </w:r>
      <w:proofErr w:type="spellEnd"/>
      <w:r>
        <w:rPr>
          <w:rFonts w:ascii="Arial" w:hAnsi="Arial" w:cs="Arial"/>
          <w:bCs/>
        </w:rPr>
        <w:t xml:space="preserve"> to </w:t>
      </w:r>
      <w:r w:rsidR="00CC7737">
        <w:rPr>
          <w:rFonts w:ascii="Arial" w:hAnsi="Arial" w:cs="Arial"/>
          <w:bCs/>
        </w:rPr>
        <w:t xml:space="preserve">be announced in December and </w:t>
      </w:r>
      <w:r w:rsidR="007D6730">
        <w:rPr>
          <w:rFonts w:ascii="Arial" w:hAnsi="Arial" w:cs="Arial"/>
          <w:bCs/>
        </w:rPr>
        <w:t>hope 2018</w:t>
      </w:r>
      <w:r>
        <w:rPr>
          <w:rFonts w:ascii="Arial" w:hAnsi="Arial" w:cs="Arial"/>
          <w:bCs/>
        </w:rPr>
        <w:t xml:space="preserve"> will be</w:t>
      </w:r>
      <w:r w:rsidR="00CC7737">
        <w:rPr>
          <w:rFonts w:ascii="Arial" w:hAnsi="Arial" w:cs="Arial"/>
          <w:bCs/>
        </w:rPr>
        <w:t xml:space="preserve"> more positive.</w:t>
      </w:r>
    </w:p>
    <w:p w:rsidR="008B37AE" w:rsidRDefault="007107D5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Jacques </w:t>
      </w:r>
      <w:proofErr w:type="spellStart"/>
      <w:r>
        <w:rPr>
          <w:rFonts w:ascii="Arial" w:hAnsi="Arial" w:cs="Arial"/>
          <w:bCs/>
        </w:rPr>
        <w:t>Pauw’s</w:t>
      </w:r>
      <w:proofErr w:type="spellEnd"/>
      <w:r>
        <w:rPr>
          <w:rFonts w:ascii="Arial" w:hAnsi="Arial" w:cs="Arial"/>
          <w:bCs/>
        </w:rPr>
        <w:t>, ‘The President’s Keepers’, is likened to the mafia style tactics</w:t>
      </w:r>
      <w:r w:rsidR="00A7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at play behind the scenes</w:t>
      </w:r>
      <w:r w:rsidR="006151D8">
        <w:rPr>
          <w:rFonts w:ascii="Arial" w:hAnsi="Arial" w:cs="Arial"/>
          <w:bCs/>
        </w:rPr>
        <w:t xml:space="preserve"> in Government</w:t>
      </w:r>
      <w:r>
        <w:rPr>
          <w:rFonts w:ascii="Arial" w:hAnsi="Arial" w:cs="Arial"/>
          <w:bCs/>
        </w:rPr>
        <w:t>.</w:t>
      </w:r>
      <w:r w:rsidR="008B37AE">
        <w:rPr>
          <w:rFonts w:ascii="Arial" w:hAnsi="Arial" w:cs="Arial"/>
          <w:bCs/>
        </w:rPr>
        <w:t xml:space="preserve">  Like Mugabe, ‘every dog has</w:t>
      </w:r>
    </w:p>
    <w:p w:rsidR="008B37AE" w:rsidRDefault="008B37AE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its day’. </w:t>
      </w:r>
    </w:p>
    <w:p w:rsidR="008B37AE" w:rsidRDefault="008B37AE" w:rsidP="00854D32">
      <w:pPr>
        <w:rPr>
          <w:rFonts w:ascii="Arial" w:hAnsi="Arial" w:cs="Arial"/>
          <w:bCs/>
        </w:rPr>
      </w:pPr>
    </w:p>
    <w:p w:rsidR="008B37AE" w:rsidRDefault="008B37AE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Let us hope the steady drizzle in Cape Town, with some down</w:t>
      </w:r>
      <w:r w:rsidR="006151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pours, continues right to the end of December</w:t>
      </w:r>
      <w:r w:rsidR="00CC7737">
        <w:rPr>
          <w:rFonts w:ascii="Arial" w:hAnsi="Arial" w:cs="Arial"/>
          <w:bCs/>
        </w:rPr>
        <w:t xml:space="preserve"> and beyond</w:t>
      </w:r>
      <w:r>
        <w:rPr>
          <w:rFonts w:ascii="Arial" w:hAnsi="Arial" w:cs="Arial"/>
          <w:bCs/>
        </w:rPr>
        <w:t xml:space="preserve">. </w:t>
      </w:r>
    </w:p>
    <w:p w:rsidR="008B37AE" w:rsidRDefault="008B37AE" w:rsidP="00854D32">
      <w:pPr>
        <w:rPr>
          <w:rFonts w:ascii="Arial" w:hAnsi="Arial" w:cs="Arial"/>
          <w:bCs/>
        </w:rPr>
      </w:pPr>
    </w:p>
    <w:p w:rsidR="00931509" w:rsidRDefault="008B37AE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all our clients, when last did you check your Will?  </w:t>
      </w:r>
      <w:r w:rsidR="00931509">
        <w:rPr>
          <w:rFonts w:ascii="Arial" w:hAnsi="Arial" w:cs="Arial"/>
          <w:bCs/>
        </w:rPr>
        <w:t>Call us if it needs a review.</w:t>
      </w:r>
    </w:p>
    <w:p w:rsidR="00931509" w:rsidRDefault="00931509" w:rsidP="00854D32">
      <w:pPr>
        <w:rPr>
          <w:rFonts w:ascii="Arial" w:hAnsi="Arial" w:cs="Arial"/>
          <w:bCs/>
        </w:rPr>
      </w:pPr>
    </w:p>
    <w:p w:rsidR="008B37AE" w:rsidRDefault="00931509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Cape Town will have a bumper tourist season these holidays, so we here</w:t>
      </w:r>
      <w:r w:rsidR="00CC7737">
        <w:rPr>
          <w:rFonts w:ascii="Arial" w:hAnsi="Arial" w:cs="Arial"/>
          <w:bCs/>
        </w:rPr>
        <w:t xml:space="preserve"> from the</w:t>
      </w:r>
      <w:r>
        <w:rPr>
          <w:rFonts w:ascii="Arial" w:hAnsi="Arial" w:cs="Arial"/>
          <w:bCs/>
        </w:rPr>
        <w:t xml:space="preserve"> G.B.W</w:t>
      </w:r>
      <w:r w:rsidR="008B37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Team wish you all the very best for the year end.  Have a good rest,</w:t>
      </w:r>
    </w:p>
    <w:p w:rsidR="00931509" w:rsidRDefault="00931509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enjoy the sun, the food, family and friends, and whatever relaxes you over this</w:t>
      </w:r>
    </w:p>
    <w:p w:rsidR="00931509" w:rsidRDefault="00931509" w:rsidP="00854D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time.</w:t>
      </w:r>
    </w:p>
    <w:p w:rsidR="00931509" w:rsidRDefault="00931509" w:rsidP="00854D32">
      <w:pPr>
        <w:rPr>
          <w:rFonts w:ascii="Arial" w:hAnsi="Arial" w:cs="Arial"/>
          <w:bCs/>
        </w:rPr>
      </w:pPr>
    </w:p>
    <w:p w:rsidR="00931509" w:rsidRPr="00931509" w:rsidRDefault="006151D8" w:rsidP="00854D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931509" w:rsidRPr="00931509">
        <w:rPr>
          <w:rFonts w:ascii="Arial" w:hAnsi="Arial" w:cs="Arial"/>
          <w:b/>
          <w:bCs/>
        </w:rPr>
        <w:t xml:space="preserve">G.B.W. Team  </w:t>
      </w:r>
    </w:p>
    <w:p w:rsidR="00E63B3E" w:rsidRDefault="00E63B3E" w:rsidP="006454E1">
      <w:pPr>
        <w:rPr>
          <w:rFonts w:ascii="Arial" w:hAnsi="Arial" w:cs="Arial"/>
          <w:b/>
        </w:rPr>
      </w:pPr>
    </w:p>
    <w:p w:rsidR="004B728B" w:rsidRPr="004B728B" w:rsidRDefault="004B728B" w:rsidP="00645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Colin Gillot</w:t>
      </w:r>
    </w:p>
    <w:p w:rsidR="00540AC0" w:rsidRDefault="00540AC0">
      <w:pPr>
        <w:rPr>
          <w:rFonts w:ascii="Arial Black" w:hAnsi="Arial Black" w:cs="Arial"/>
          <w:b/>
          <w:bCs/>
          <w:sz w:val="16"/>
          <w:szCs w:val="16"/>
        </w:rPr>
      </w:pPr>
      <w:proofErr w:type="spellStart"/>
      <w:r w:rsidRPr="004878D1">
        <w:rPr>
          <w:rFonts w:ascii="Arial Black" w:hAnsi="Arial Black" w:cs="Arial"/>
          <w:b/>
          <w:bCs/>
          <w:sz w:val="16"/>
          <w:szCs w:val="16"/>
        </w:rPr>
        <w:t>Isheesha</w:t>
      </w:r>
      <w:proofErr w:type="spellEnd"/>
      <w:r w:rsidRPr="004878D1">
        <w:rPr>
          <w:rFonts w:ascii="Arial Black" w:hAnsi="Arial Black" w:cs="Arial"/>
          <w:b/>
          <w:bCs/>
          <w:sz w:val="16"/>
          <w:szCs w:val="16"/>
        </w:rPr>
        <w:t xml:space="preserve"> Trading &amp; Investments T/a G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B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W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 xml:space="preserve"> Financial Planners</w:t>
      </w:r>
    </w:p>
    <w:p w:rsidR="00540AC0" w:rsidRDefault="00540AC0">
      <w:pPr>
        <w:rPr>
          <w:b/>
          <w:bCs/>
          <w:sz w:val="28"/>
        </w:rPr>
      </w:pPr>
      <w:r>
        <w:rPr>
          <w:rFonts w:ascii="Arial Black" w:hAnsi="Arial Black" w:cs="Arial"/>
          <w:b/>
          <w:bCs/>
          <w:sz w:val="16"/>
          <w:szCs w:val="16"/>
        </w:rPr>
        <w:t>Reg.no. 2010/016686/07</w:t>
      </w:r>
    </w:p>
    <w:p w:rsidR="00540AC0" w:rsidRDefault="00540AC0">
      <w:pPr>
        <w:rPr>
          <w:b/>
          <w:bCs/>
          <w:sz w:val="28"/>
        </w:rPr>
      </w:pPr>
    </w:p>
    <w:sectPr w:rsidR="00540AC0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0"/>
    <w:rsid w:val="0012736F"/>
    <w:rsid w:val="00170722"/>
    <w:rsid w:val="0018716E"/>
    <w:rsid w:val="001F402D"/>
    <w:rsid w:val="001F6E4A"/>
    <w:rsid w:val="002240B4"/>
    <w:rsid w:val="003448FE"/>
    <w:rsid w:val="00383765"/>
    <w:rsid w:val="00465F25"/>
    <w:rsid w:val="004B728B"/>
    <w:rsid w:val="00540AC0"/>
    <w:rsid w:val="005525E8"/>
    <w:rsid w:val="006151D8"/>
    <w:rsid w:val="006454E1"/>
    <w:rsid w:val="0068602F"/>
    <w:rsid w:val="006B7B5F"/>
    <w:rsid w:val="006D35AB"/>
    <w:rsid w:val="007107D5"/>
    <w:rsid w:val="007D6730"/>
    <w:rsid w:val="008116A0"/>
    <w:rsid w:val="00854D32"/>
    <w:rsid w:val="008B37AE"/>
    <w:rsid w:val="00931509"/>
    <w:rsid w:val="00A34B37"/>
    <w:rsid w:val="00A53313"/>
    <w:rsid w:val="00A70B88"/>
    <w:rsid w:val="00AC0AB9"/>
    <w:rsid w:val="00B3476C"/>
    <w:rsid w:val="00B638B9"/>
    <w:rsid w:val="00C106E2"/>
    <w:rsid w:val="00CC13C4"/>
    <w:rsid w:val="00CC7737"/>
    <w:rsid w:val="00CE5D61"/>
    <w:rsid w:val="00DB016D"/>
    <w:rsid w:val="00DB56FD"/>
    <w:rsid w:val="00DE61CF"/>
    <w:rsid w:val="00E1283A"/>
    <w:rsid w:val="00E63B3E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99C460-05F2-4FAC-90CD-696C0B6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illot@comai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creator>Colin Gillot</dc:creator>
  <cp:lastModifiedBy>Lennert Fisher</cp:lastModifiedBy>
  <cp:revision>2</cp:revision>
  <cp:lastPrinted>2017-11-28T15:59:00Z</cp:lastPrinted>
  <dcterms:created xsi:type="dcterms:W3CDTF">2017-12-07T10:27:00Z</dcterms:created>
  <dcterms:modified xsi:type="dcterms:W3CDTF">2017-12-07T10:27:00Z</dcterms:modified>
</cp:coreProperties>
</file>