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09EF" w14:textId="77777777" w:rsidR="00540AC0" w:rsidRPr="00F20E74" w:rsidRDefault="00540AC0" w:rsidP="00540AC0">
      <w:pPr>
        <w:pStyle w:val="Title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F20E74">
        <w:rPr>
          <w:rFonts w:ascii="Arial" w:hAnsi="Arial" w:cs="Arial"/>
          <w:sz w:val="28"/>
          <w:szCs w:val="28"/>
        </w:rPr>
        <w:t>G.B.W. Financial Planners</w:t>
      </w:r>
    </w:p>
    <w:p w14:paraId="55B6D031" w14:textId="77777777"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615DD4BF" w14:textId="77777777"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 xml:space="preserve">39 </w:t>
      </w:r>
      <w:proofErr w:type="spellStart"/>
      <w:r w:rsidR="00DB56FD">
        <w:rPr>
          <w:rFonts w:ascii="Arial" w:hAnsi="Arial" w:cs="Arial"/>
          <w:b/>
          <w:bCs/>
          <w:sz w:val="18"/>
        </w:rPr>
        <w:t>Buitenkant</w:t>
      </w:r>
      <w:proofErr w:type="spellEnd"/>
      <w:r w:rsidR="00DB56FD">
        <w:rPr>
          <w:rFonts w:ascii="Arial" w:hAnsi="Arial" w:cs="Arial"/>
          <w:b/>
          <w:bCs/>
          <w:sz w:val="18"/>
        </w:rPr>
        <w:t xml:space="preserve"> Street, Cape Town, 8001</w:t>
      </w:r>
    </w:p>
    <w:p w14:paraId="67B78145" w14:textId="77777777"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5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14:paraId="05E724C3" w14:textId="77777777" w:rsidR="00A34B37" w:rsidRDefault="00540AC0" w:rsidP="00A34B37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FSP No. 44140</w:t>
      </w:r>
    </w:p>
    <w:p w14:paraId="48E062A3" w14:textId="77777777" w:rsidR="004D09CE" w:rsidRDefault="004D09CE" w:rsidP="00A34B37">
      <w:pPr>
        <w:jc w:val="center"/>
        <w:rPr>
          <w:rFonts w:ascii="Arial" w:hAnsi="Arial" w:cs="Arial"/>
          <w:b/>
          <w:bCs/>
          <w:sz w:val="18"/>
        </w:rPr>
      </w:pPr>
    </w:p>
    <w:p w14:paraId="56B0EC1D" w14:textId="3B628195" w:rsidR="001741C4" w:rsidRDefault="00387DFF" w:rsidP="00387D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TOUCH</w:t>
      </w:r>
      <w:r w:rsidR="00A421EC">
        <w:rPr>
          <w:rFonts w:ascii="Arial" w:hAnsi="Arial" w:cs="Arial"/>
          <w:b/>
          <w:bCs/>
        </w:rPr>
        <w:t xml:space="preserve"> – February 2019</w:t>
      </w:r>
    </w:p>
    <w:p w14:paraId="4D11FF21" w14:textId="46757233" w:rsidR="00A421EC" w:rsidRDefault="00A421EC" w:rsidP="00387DFF">
      <w:pPr>
        <w:rPr>
          <w:rFonts w:ascii="Arial" w:hAnsi="Arial" w:cs="Arial"/>
          <w:bCs/>
        </w:rPr>
      </w:pPr>
    </w:p>
    <w:p w14:paraId="22AAE6DF" w14:textId="7E8E2731" w:rsidR="00A421EC" w:rsidRDefault="00A421EC" w:rsidP="00387D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Welcome to 2019 and we wish you all a great year ahead.  Reference our newsletter November 2019, we note that the tentacles and web of corruption </w:t>
      </w:r>
      <w:r w:rsidR="00AF16E9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>continues to abound and amaze even the most passive of citizenry. To this end, we reiterate as before, very little will change until after the elections in May this year.</w:t>
      </w:r>
    </w:p>
    <w:p w14:paraId="1FD72FD0" w14:textId="77777777" w:rsidR="000932DD" w:rsidRDefault="000932DD" w:rsidP="000932DD">
      <w:pPr>
        <w:rPr>
          <w:rFonts w:ascii="Arial" w:hAnsi="Arial" w:cs="Arial"/>
          <w:bCs/>
        </w:rPr>
      </w:pPr>
    </w:p>
    <w:p w14:paraId="12C88B38" w14:textId="36CBA583" w:rsidR="000932DD" w:rsidRPr="00A421EC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Comment from </w:t>
      </w:r>
      <w:r w:rsidR="004E7312"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Foord</w:t>
      </w:r>
      <w:proofErr w:type="spellEnd"/>
      <w:r>
        <w:rPr>
          <w:rFonts w:ascii="Arial" w:hAnsi="Arial" w:cs="Arial"/>
          <w:bCs/>
        </w:rPr>
        <w:t xml:space="preserve"> January 2019 newsletter. ‘This is a difficult environment for investment managers but also for investors. The most important strategy in times like this is to stay the course.’   </w:t>
      </w:r>
    </w:p>
    <w:p w14:paraId="3291A1AF" w14:textId="77777777" w:rsidR="000932DD" w:rsidRDefault="000932DD" w:rsidP="000932DD">
      <w:pPr>
        <w:rPr>
          <w:rFonts w:ascii="Arial" w:hAnsi="Arial" w:cs="Arial"/>
          <w:b/>
          <w:bCs/>
          <w:sz w:val="18"/>
        </w:rPr>
      </w:pPr>
    </w:p>
    <w:p w14:paraId="17F49536" w14:textId="1EB95E3A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Allan Gray Newsletter dated 24</w:t>
      </w:r>
      <w:r w:rsidRPr="00AF16E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 2019 had the following returns as a %:</w:t>
      </w:r>
    </w:p>
    <w:p w14:paraId="1D0CFBE8" w14:textId="77777777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1 year returns             </w:t>
      </w:r>
      <w:proofErr w:type="gramStart"/>
      <w:r>
        <w:rPr>
          <w:rFonts w:ascii="Arial" w:hAnsi="Arial" w:cs="Arial"/>
          <w:bCs/>
        </w:rPr>
        <w:t>5 year</w:t>
      </w:r>
      <w:proofErr w:type="gramEnd"/>
      <w:r>
        <w:rPr>
          <w:rFonts w:ascii="Arial" w:hAnsi="Arial" w:cs="Arial"/>
          <w:bCs/>
        </w:rPr>
        <w:t xml:space="preserve"> returns</w:t>
      </w:r>
    </w:p>
    <w:p w14:paraId="1628AB1B" w14:textId="77777777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JSE ALSI                                    -8.5                           5.5</w:t>
      </w:r>
    </w:p>
    <w:p w14:paraId="3138EAA6" w14:textId="77777777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JSE SA Listed Property            -25.3                           5.7</w:t>
      </w:r>
    </w:p>
    <w:p w14:paraId="6F8EB2DA" w14:textId="77777777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Bond Index                           7.7                           7.7</w:t>
      </w:r>
    </w:p>
    <w:p w14:paraId="50703926" w14:textId="77777777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Inflation                                        5.2                           5.4</w:t>
      </w:r>
    </w:p>
    <w:p w14:paraId="7C4D4CA1" w14:textId="1F8049BD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MSCI World Index                      -8.2                           5.1 in $</w:t>
      </w:r>
    </w:p>
    <w:p w14:paraId="3C81B6EC" w14:textId="59C77D24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MSCI Emerging Markets          -14.3                           2.0 in $</w:t>
      </w:r>
    </w:p>
    <w:p w14:paraId="57534E14" w14:textId="243E53F1" w:rsidR="000932DD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S&amp;P 500                                     -4.4                           8.5 in $    </w:t>
      </w:r>
    </w:p>
    <w:p w14:paraId="31E74702" w14:textId="77777777" w:rsidR="000932DD" w:rsidRDefault="000932DD" w:rsidP="000932DD">
      <w:pPr>
        <w:rPr>
          <w:rFonts w:ascii="Arial" w:hAnsi="Arial" w:cs="Arial"/>
          <w:bCs/>
        </w:rPr>
      </w:pPr>
    </w:p>
    <w:p w14:paraId="109BE73B" w14:textId="4A2CD995" w:rsidR="000932DD" w:rsidRPr="00AF16E9" w:rsidRDefault="000932DD" w:rsidP="000932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Allan Gray are now talking about great buying value a</w:t>
      </w:r>
      <w:r w:rsidR="004E731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these low prices in the market will deliver good re</w:t>
      </w:r>
      <w:r w:rsidR="004E7312">
        <w:rPr>
          <w:rFonts w:ascii="Arial" w:hAnsi="Arial" w:cs="Arial"/>
          <w:bCs/>
        </w:rPr>
        <w:t>turn</w:t>
      </w:r>
      <w:r>
        <w:rPr>
          <w:rFonts w:ascii="Arial" w:hAnsi="Arial" w:cs="Arial"/>
          <w:bCs/>
        </w:rPr>
        <w:t xml:space="preserve">s in the future.      </w:t>
      </w:r>
    </w:p>
    <w:p w14:paraId="5185BB47" w14:textId="126E7DDE" w:rsidR="00A421EC" w:rsidRDefault="00A421EC" w:rsidP="00387DFF">
      <w:pPr>
        <w:rPr>
          <w:rFonts w:ascii="Arial" w:hAnsi="Arial" w:cs="Arial"/>
          <w:bCs/>
        </w:rPr>
      </w:pPr>
    </w:p>
    <w:p w14:paraId="60CF415C" w14:textId="4CF3B79F" w:rsidR="00A421EC" w:rsidRDefault="00A421EC" w:rsidP="00387D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the start of this New Year, may we ask you all to revisit your la</w:t>
      </w:r>
      <w:r w:rsidR="004D5BB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t Will and Testament just to make sure all is well. </w:t>
      </w:r>
      <w:r w:rsidR="00AF16E9">
        <w:rPr>
          <w:rFonts w:ascii="Arial" w:hAnsi="Arial" w:cs="Arial"/>
          <w:bCs/>
        </w:rPr>
        <w:t>Check a</w:t>
      </w:r>
      <w:r>
        <w:rPr>
          <w:rFonts w:ascii="Arial" w:hAnsi="Arial" w:cs="Arial"/>
          <w:bCs/>
        </w:rPr>
        <w:t>ssets and liabilities</w:t>
      </w:r>
      <w:r w:rsidR="004E731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4E7312">
        <w:rPr>
          <w:rFonts w:ascii="Arial" w:hAnsi="Arial" w:cs="Arial"/>
          <w:bCs/>
        </w:rPr>
        <w:t>Are</w:t>
      </w:r>
      <w:r w:rsidR="00AF16E9">
        <w:rPr>
          <w:rFonts w:ascii="Arial" w:hAnsi="Arial" w:cs="Arial"/>
          <w:bCs/>
        </w:rPr>
        <w:t xml:space="preserve"> </w:t>
      </w:r>
      <w:proofErr w:type="gramStart"/>
      <w:r w:rsidR="00AF16E9">
        <w:rPr>
          <w:rFonts w:ascii="Arial" w:hAnsi="Arial" w:cs="Arial"/>
          <w:bCs/>
        </w:rPr>
        <w:t xml:space="preserve">there </w:t>
      </w:r>
      <w:r>
        <w:rPr>
          <w:rFonts w:ascii="Arial" w:hAnsi="Arial" w:cs="Arial"/>
          <w:bCs/>
        </w:rPr>
        <w:t xml:space="preserve"> </w:t>
      </w:r>
      <w:r w:rsidR="004E7312">
        <w:rPr>
          <w:rFonts w:ascii="Arial" w:hAnsi="Arial" w:cs="Arial"/>
          <w:bCs/>
        </w:rPr>
        <w:t>changes</w:t>
      </w:r>
      <w:proofErr w:type="gramEnd"/>
      <w:r w:rsidR="004E7312">
        <w:rPr>
          <w:rFonts w:ascii="Arial" w:hAnsi="Arial" w:cs="Arial"/>
          <w:bCs/>
        </w:rPr>
        <w:t xml:space="preserve"> in</w:t>
      </w:r>
      <w:r>
        <w:rPr>
          <w:rFonts w:ascii="Arial" w:hAnsi="Arial" w:cs="Arial"/>
          <w:bCs/>
        </w:rPr>
        <w:t xml:space="preserve"> </w:t>
      </w:r>
      <w:r w:rsidR="004E7312">
        <w:rPr>
          <w:rFonts w:ascii="Arial" w:hAnsi="Arial" w:cs="Arial"/>
          <w:bCs/>
        </w:rPr>
        <w:t>any</w:t>
      </w:r>
      <w:r>
        <w:rPr>
          <w:rFonts w:ascii="Arial" w:hAnsi="Arial" w:cs="Arial"/>
          <w:bCs/>
        </w:rPr>
        <w:t xml:space="preserve"> beneficiaries? </w:t>
      </w:r>
      <w:r w:rsidR="004E7312">
        <w:rPr>
          <w:rFonts w:ascii="Arial" w:hAnsi="Arial" w:cs="Arial"/>
          <w:bCs/>
        </w:rPr>
        <w:t xml:space="preserve">Any divorce or separation? </w:t>
      </w:r>
      <w:r w:rsidR="002F0BCF">
        <w:rPr>
          <w:rFonts w:ascii="Arial" w:hAnsi="Arial" w:cs="Arial"/>
          <w:bCs/>
        </w:rPr>
        <w:t>Check b</w:t>
      </w:r>
      <w:r>
        <w:rPr>
          <w:rFonts w:ascii="Arial" w:hAnsi="Arial" w:cs="Arial"/>
          <w:bCs/>
        </w:rPr>
        <w:t xml:space="preserve">usiness interests off shore. Is there a file with the relevant information of policies, etc.? </w:t>
      </w:r>
      <w:r w:rsidR="00795E91">
        <w:rPr>
          <w:rFonts w:ascii="Arial" w:hAnsi="Arial" w:cs="Arial"/>
          <w:bCs/>
        </w:rPr>
        <w:t xml:space="preserve">If so, where is it? </w:t>
      </w:r>
      <w:r>
        <w:rPr>
          <w:rFonts w:ascii="Arial" w:hAnsi="Arial" w:cs="Arial"/>
          <w:bCs/>
        </w:rPr>
        <w:t>Is your broker still available?</w:t>
      </w:r>
    </w:p>
    <w:p w14:paraId="70AC6DF8" w14:textId="77777777" w:rsidR="00A421EC" w:rsidRDefault="00A421EC" w:rsidP="00387DFF">
      <w:pPr>
        <w:rPr>
          <w:rFonts w:ascii="Arial" w:hAnsi="Arial" w:cs="Arial"/>
          <w:bCs/>
        </w:rPr>
      </w:pPr>
    </w:p>
    <w:p w14:paraId="33DF76C8" w14:textId="64F73D6C" w:rsidR="00A421EC" w:rsidRDefault="00A421EC" w:rsidP="00387D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Medical Aids are becoming a contentious issue. </w:t>
      </w:r>
      <w:r w:rsidR="00281049">
        <w:rPr>
          <w:rFonts w:ascii="Arial" w:hAnsi="Arial" w:cs="Arial"/>
          <w:bCs/>
        </w:rPr>
        <w:t>For those who have Gap/Top up cover, th</w:t>
      </w:r>
      <w:r w:rsidR="00AF16E9">
        <w:rPr>
          <w:rFonts w:ascii="Arial" w:hAnsi="Arial" w:cs="Arial"/>
          <w:bCs/>
        </w:rPr>
        <w:t>o</w:t>
      </w:r>
      <w:r w:rsidR="00281049">
        <w:rPr>
          <w:rFonts w:ascii="Arial" w:hAnsi="Arial" w:cs="Arial"/>
          <w:bCs/>
        </w:rPr>
        <w:t>se Produc</w:t>
      </w:r>
      <w:r w:rsidR="004E7312">
        <w:rPr>
          <w:rFonts w:ascii="Arial" w:hAnsi="Arial" w:cs="Arial"/>
          <w:bCs/>
        </w:rPr>
        <w:t>t</w:t>
      </w:r>
      <w:r w:rsidR="00281049">
        <w:rPr>
          <w:rFonts w:ascii="Arial" w:hAnsi="Arial" w:cs="Arial"/>
          <w:bCs/>
        </w:rPr>
        <w:t xml:space="preserve">s do not cover any shortfall for services </w:t>
      </w:r>
      <w:r w:rsidR="00795E91">
        <w:rPr>
          <w:rFonts w:ascii="Arial" w:hAnsi="Arial" w:cs="Arial"/>
          <w:bCs/>
        </w:rPr>
        <w:t xml:space="preserve">rendered </w:t>
      </w:r>
      <w:r w:rsidR="00281049">
        <w:rPr>
          <w:rFonts w:ascii="Arial" w:hAnsi="Arial" w:cs="Arial"/>
          <w:bCs/>
        </w:rPr>
        <w:t xml:space="preserve">outside of hospitalization. This means that any </w:t>
      </w:r>
      <w:r w:rsidR="004E7312">
        <w:rPr>
          <w:rFonts w:ascii="Arial" w:hAnsi="Arial" w:cs="Arial"/>
          <w:bCs/>
        </w:rPr>
        <w:t xml:space="preserve">hospital </w:t>
      </w:r>
      <w:r w:rsidR="00281049">
        <w:rPr>
          <w:rFonts w:ascii="Arial" w:hAnsi="Arial" w:cs="Arial"/>
          <w:bCs/>
        </w:rPr>
        <w:t xml:space="preserve">in/out scopes, scans, investigative operations done in a surgery will not be covered.  </w:t>
      </w:r>
      <w:r>
        <w:rPr>
          <w:rFonts w:ascii="Arial" w:hAnsi="Arial" w:cs="Arial"/>
          <w:bCs/>
        </w:rPr>
        <w:t xml:space="preserve"> </w:t>
      </w:r>
    </w:p>
    <w:p w14:paraId="40B49FC0" w14:textId="212A7630" w:rsidR="004D5BB9" w:rsidRDefault="004D5BB9" w:rsidP="00387DFF">
      <w:pPr>
        <w:rPr>
          <w:rFonts w:ascii="Arial" w:hAnsi="Arial" w:cs="Arial"/>
          <w:bCs/>
        </w:rPr>
      </w:pPr>
    </w:p>
    <w:p w14:paraId="7504C6CE" w14:textId="2D644997" w:rsidR="002F0BCF" w:rsidRDefault="002F0BCF" w:rsidP="00387D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</w:t>
      </w:r>
      <w:r w:rsidR="00795E91">
        <w:rPr>
          <w:rFonts w:ascii="Arial" w:hAnsi="Arial" w:cs="Arial"/>
          <w:bCs/>
        </w:rPr>
        <w:t>one wanting to</w:t>
      </w:r>
      <w:r>
        <w:rPr>
          <w:rFonts w:ascii="Arial" w:hAnsi="Arial" w:cs="Arial"/>
          <w:bCs/>
        </w:rPr>
        <w:t xml:space="preserve"> </w:t>
      </w:r>
      <w:r w:rsidR="00795E91">
        <w:rPr>
          <w:rFonts w:ascii="Arial" w:hAnsi="Arial" w:cs="Arial"/>
          <w:bCs/>
        </w:rPr>
        <w:t>claim back tax from SARS can add</w:t>
      </w:r>
      <w:r>
        <w:rPr>
          <w:rFonts w:ascii="Arial" w:hAnsi="Arial" w:cs="Arial"/>
          <w:bCs/>
        </w:rPr>
        <w:t xml:space="preserve"> to </w:t>
      </w:r>
      <w:r w:rsidR="00795E91">
        <w:rPr>
          <w:rFonts w:ascii="Arial" w:hAnsi="Arial" w:cs="Arial"/>
          <w:bCs/>
        </w:rPr>
        <w:t xml:space="preserve">any </w:t>
      </w:r>
      <w:r>
        <w:rPr>
          <w:rFonts w:ascii="Arial" w:hAnsi="Arial" w:cs="Arial"/>
          <w:bCs/>
        </w:rPr>
        <w:t>Retirement Annuit</w:t>
      </w:r>
      <w:r w:rsidR="00795E91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="00795E91">
        <w:rPr>
          <w:rFonts w:ascii="Arial" w:hAnsi="Arial" w:cs="Arial"/>
          <w:bCs/>
        </w:rPr>
        <w:t>before the month end. P</w:t>
      </w:r>
      <w:r>
        <w:rPr>
          <w:rFonts w:ascii="Arial" w:hAnsi="Arial" w:cs="Arial"/>
          <w:bCs/>
        </w:rPr>
        <w:t xml:space="preserve">lease do not leave </w:t>
      </w:r>
      <w:r w:rsidR="00795E91">
        <w:rPr>
          <w:rFonts w:ascii="Arial" w:hAnsi="Arial" w:cs="Arial"/>
          <w:bCs/>
        </w:rPr>
        <w:t>this un</w:t>
      </w:r>
      <w:r>
        <w:rPr>
          <w:rFonts w:ascii="Arial" w:hAnsi="Arial" w:cs="Arial"/>
          <w:bCs/>
        </w:rPr>
        <w:t>til the last minute?</w:t>
      </w:r>
    </w:p>
    <w:p w14:paraId="2CB51D0D" w14:textId="3B2852DD" w:rsidR="002F0BCF" w:rsidRDefault="002F0BCF" w:rsidP="00387DFF">
      <w:pPr>
        <w:rPr>
          <w:rFonts w:ascii="Arial" w:hAnsi="Arial" w:cs="Arial"/>
          <w:bCs/>
        </w:rPr>
      </w:pPr>
    </w:p>
    <w:p w14:paraId="604A7B84" w14:textId="77777777" w:rsidR="00795E91" w:rsidRDefault="00795E91" w:rsidP="00387DFF">
      <w:pPr>
        <w:rPr>
          <w:rFonts w:ascii="Arial" w:hAnsi="Arial" w:cs="Arial"/>
          <w:b/>
          <w:bCs/>
        </w:rPr>
      </w:pPr>
    </w:p>
    <w:p w14:paraId="14FFCBA5" w14:textId="7B680310" w:rsidR="002F0BCF" w:rsidRPr="002F0BCF" w:rsidRDefault="002F0BCF" w:rsidP="00387D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G.B.W. Team</w:t>
      </w:r>
    </w:p>
    <w:sectPr w:rsidR="002F0BCF" w:rsidRPr="002F0BCF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D2205"/>
    <w:multiLevelType w:val="hybridMultilevel"/>
    <w:tmpl w:val="9D24E4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C0"/>
    <w:rsid w:val="000932DD"/>
    <w:rsid w:val="0012736F"/>
    <w:rsid w:val="00170722"/>
    <w:rsid w:val="001741C4"/>
    <w:rsid w:val="0018716E"/>
    <w:rsid w:val="00187FC8"/>
    <w:rsid w:val="00197799"/>
    <w:rsid w:val="001A622B"/>
    <w:rsid w:val="001E2DDD"/>
    <w:rsid w:val="001F6E4A"/>
    <w:rsid w:val="00204B5C"/>
    <w:rsid w:val="002240B4"/>
    <w:rsid w:val="002550FF"/>
    <w:rsid w:val="00281049"/>
    <w:rsid w:val="002F0BCF"/>
    <w:rsid w:val="00305B46"/>
    <w:rsid w:val="003455F0"/>
    <w:rsid w:val="00383765"/>
    <w:rsid w:val="00387DFF"/>
    <w:rsid w:val="004B728B"/>
    <w:rsid w:val="004D09CE"/>
    <w:rsid w:val="004D5BB9"/>
    <w:rsid w:val="004E31B3"/>
    <w:rsid w:val="004E63E2"/>
    <w:rsid w:val="004E7312"/>
    <w:rsid w:val="00532701"/>
    <w:rsid w:val="00540AC0"/>
    <w:rsid w:val="0054223F"/>
    <w:rsid w:val="005525E8"/>
    <w:rsid w:val="00625984"/>
    <w:rsid w:val="006356B6"/>
    <w:rsid w:val="006454E1"/>
    <w:rsid w:val="0068602F"/>
    <w:rsid w:val="006D35AB"/>
    <w:rsid w:val="007162A2"/>
    <w:rsid w:val="007261E7"/>
    <w:rsid w:val="00790491"/>
    <w:rsid w:val="00795E91"/>
    <w:rsid w:val="008F754B"/>
    <w:rsid w:val="00940EEB"/>
    <w:rsid w:val="0095602C"/>
    <w:rsid w:val="00974A26"/>
    <w:rsid w:val="00981E0D"/>
    <w:rsid w:val="00997BA9"/>
    <w:rsid w:val="00A34B37"/>
    <w:rsid w:val="00A421EC"/>
    <w:rsid w:val="00AB7CD9"/>
    <w:rsid w:val="00AC0AB9"/>
    <w:rsid w:val="00AF16E9"/>
    <w:rsid w:val="00B3476C"/>
    <w:rsid w:val="00B638B9"/>
    <w:rsid w:val="00C106E2"/>
    <w:rsid w:val="00C16F23"/>
    <w:rsid w:val="00C966C8"/>
    <w:rsid w:val="00CC13C4"/>
    <w:rsid w:val="00CE5D61"/>
    <w:rsid w:val="00D0302C"/>
    <w:rsid w:val="00D33FC3"/>
    <w:rsid w:val="00DB016D"/>
    <w:rsid w:val="00DB56FD"/>
    <w:rsid w:val="00DC45EC"/>
    <w:rsid w:val="00DE61CF"/>
    <w:rsid w:val="00E1283A"/>
    <w:rsid w:val="00E63B3E"/>
    <w:rsid w:val="00E959C4"/>
    <w:rsid w:val="00EE213D"/>
    <w:rsid w:val="00F20E74"/>
    <w:rsid w:val="00F2436E"/>
    <w:rsid w:val="00F32CAD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86B88"/>
  <w15:docId w15:val="{DEDC47DB-D2C3-48C9-A7B6-B4C8DDE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subject/>
  <dc:creator>Colin Gillot</dc:creator>
  <cp:keywords/>
  <dc:description/>
  <cp:lastModifiedBy>Lennert Fisher</cp:lastModifiedBy>
  <cp:revision>3</cp:revision>
  <cp:lastPrinted>2018-04-13T09:01:00Z</cp:lastPrinted>
  <dcterms:created xsi:type="dcterms:W3CDTF">2019-02-06T07:08:00Z</dcterms:created>
  <dcterms:modified xsi:type="dcterms:W3CDTF">2019-02-06T07:08:00Z</dcterms:modified>
</cp:coreProperties>
</file>