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FF" w:rsidRDefault="000032FF" w:rsidP="000032FF">
      <w:pPr>
        <w:pStyle w:val="Title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032FF" w:rsidRDefault="000032FF" w:rsidP="000032FF">
      <w:pPr>
        <w:pStyle w:val="Title"/>
        <w:rPr>
          <w:rFonts w:ascii="Arial" w:hAnsi="Arial" w:cs="Arial"/>
          <w:b/>
          <w:sz w:val="28"/>
          <w:szCs w:val="28"/>
        </w:rPr>
      </w:pPr>
    </w:p>
    <w:p w:rsidR="000032FF" w:rsidRDefault="000032FF" w:rsidP="000032FF">
      <w:pPr>
        <w:pStyle w:val="Title"/>
        <w:rPr>
          <w:rFonts w:ascii="Arial" w:hAnsi="Arial" w:cs="Arial"/>
          <w:b/>
          <w:sz w:val="28"/>
          <w:szCs w:val="28"/>
        </w:rPr>
      </w:pPr>
    </w:p>
    <w:p w:rsidR="000032FF" w:rsidRPr="00C848EA" w:rsidRDefault="000032FF" w:rsidP="000032FF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C848EA">
        <w:rPr>
          <w:rFonts w:ascii="Arial" w:hAnsi="Arial" w:cs="Arial"/>
          <w:b/>
          <w:sz w:val="40"/>
          <w:szCs w:val="40"/>
        </w:rPr>
        <w:t>G.B.W. Financial Planners</w:t>
      </w:r>
    </w:p>
    <w:p w:rsidR="000032FF" w:rsidRPr="00540AC0" w:rsidRDefault="000032FF" w:rsidP="000032FF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:rsidR="000032FF" w:rsidRPr="00C848EA" w:rsidRDefault="000032FF" w:rsidP="000032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48EA">
        <w:rPr>
          <w:rFonts w:ascii="Arial" w:hAnsi="Arial" w:cs="Arial"/>
          <w:b/>
          <w:bCs/>
          <w:sz w:val="20"/>
          <w:szCs w:val="20"/>
        </w:rPr>
        <w:t xml:space="preserve">P.O. BOX 10001, CAPE TOWN, </w:t>
      </w:r>
      <w:r w:rsidR="002A03E5" w:rsidRPr="00C848EA">
        <w:rPr>
          <w:rFonts w:ascii="Arial" w:hAnsi="Arial" w:cs="Arial"/>
          <w:b/>
          <w:bCs/>
          <w:sz w:val="20"/>
          <w:szCs w:val="20"/>
        </w:rPr>
        <w:t>7905</w:t>
      </w:r>
      <w:r w:rsidRPr="00C848EA">
        <w:rPr>
          <w:rFonts w:ascii="Arial" w:hAnsi="Arial" w:cs="Arial"/>
          <w:b/>
          <w:bCs/>
          <w:sz w:val="20"/>
          <w:szCs w:val="20"/>
        </w:rPr>
        <w:t xml:space="preserve">, 39 </w:t>
      </w:r>
      <w:proofErr w:type="spellStart"/>
      <w:r w:rsidRPr="00C848EA">
        <w:rPr>
          <w:rFonts w:ascii="Arial" w:hAnsi="Arial" w:cs="Arial"/>
          <w:b/>
          <w:bCs/>
          <w:sz w:val="20"/>
          <w:szCs w:val="20"/>
        </w:rPr>
        <w:t>Buitenkant</w:t>
      </w:r>
      <w:proofErr w:type="spellEnd"/>
      <w:r w:rsidRPr="00C848EA">
        <w:rPr>
          <w:rFonts w:ascii="Arial" w:hAnsi="Arial" w:cs="Arial"/>
          <w:b/>
          <w:bCs/>
          <w:sz w:val="20"/>
          <w:szCs w:val="20"/>
        </w:rPr>
        <w:t xml:space="preserve"> Street, Cape Town, 8001</w:t>
      </w:r>
    </w:p>
    <w:p w:rsidR="000032FF" w:rsidRPr="00C848EA" w:rsidRDefault="000032FF" w:rsidP="000032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48EA">
        <w:rPr>
          <w:rFonts w:ascii="Arial" w:hAnsi="Arial" w:cs="Arial"/>
          <w:b/>
          <w:bCs/>
          <w:sz w:val="20"/>
          <w:szCs w:val="20"/>
        </w:rPr>
        <w:t xml:space="preserve">Tel. 021 – 461 0685, Fax. 086 615 2320, E-mail. </w:t>
      </w:r>
      <w:hyperlink r:id="rId4" w:history="1">
        <w:r w:rsidRPr="00C848EA">
          <w:rPr>
            <w:rStyle w:val="Hyperlink"/>
            <w:rFonts w:ascii="Arial" w:hAnsi="Arial" w:cs="Arial"/>
            <w:b/>
            <w:bCs/>
            <w:sz w:val="20"/>
            <w:szCs w:val="20"/>
          </w:rPr>
          <w:t>cgillot@comail.co.za</w:t>
        </w:r>
      </w:hyperlink>
      <w:r w:rsidRPr="00C848EA">
        <w:rPr>
          <w:rFonts w:ascii="Arial" w:hAnsi="Arial" w:cs="Arial"/>
          <w:b/>
          <w:bCs/>
          <w:sz w:val="20"/>
          <w:szCs w:val="20"/>
        </w:rPr>
        <w:t>,</w:t>
      </w:r>
    </w:p>
    <w:p w:rsidR="000032FF" w:rsidRPr="00C848EA" w:rsidRDefault="000032FF" w:rsidP="000032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48EA">
        <w:rPr>
          <w:rFonts w:ascii="Arial" w:hAnsi="Arial" w:cs="Arial"/>
          <w:b/>
          <w:bCs/>
          <w:sz w:val="20"/>
          <w:szCs w:val="20"/>
        </w:rPr>
        <w:t>Authorised FSP No. 44140</w:t>
      </w:r>
    </w:p>
    <w:p w:rsidR="000032FF" w:rsidRPr="00C848EA" w:rsidRDefault="000032FF" w:rsidP="000032FF">
      <w:pPr>
        <w:jc w:val="center"/>
        <w:rPr>
          <w:rFonts w:ascii="Arial" w:hAnsi="Arial" w:cs="Arial"/>
          <w:b/>
          <w:sz w:val="20"/>
          <w:szCs w:val="20"/>
        </w:rPr>
      </w:pPr>
      <w:r w:rsidRPr="00C848EA">
        <w:rPr>
          <w:rFonts w:ascii="Arial" w:hAnsi="Arial" w:cs="Arial"/>
          <w:b/>
          <w:sz w:val="20"/>
          <w:szCs w:val="20"/>
        </w:rPr>
        <w:tab/>
      </w:r>
    </w:p>
    <w:p w:rsidR="000032FF" w:rsidRDefault="000032FF" w:rsidP="000032FF">
      <w:pPr>
        <w:rPr>
          <w:b/>
          <w:bCs/>
        </w:rPr>
      </w:pPr>
    </w:p>
    <w:p w:rsidR="00F26001" w:rsidRDefault="00F26001" w:rsidP="000032FF">
      <w:pPr>
        <w:rPr>
          <w:b/>
          <w:bCs/>
        </w:rPr>
      </w:pPr>
    </w:p>
    <w:p w:rsidR="000032FF" w:rsidRDefault="000032FF" w:rsidP="000032FF">
      <w:pPr>
        <w:rPr>
          <w:b/>
          <w:bCs/>
        </w:rPr>
      </w:pPr>
    </w:p>
    <w:p w:rsidR="002A03E5" w:rsidRDefault="002A03E5" w:rsidP="002A03E5">
      <w:pPr>
        <w:pStyle w:val="Heading2"/>
        <w:rPr>
          <w:rFonts w:eastAsia="Times New Roman"/>
        </w:rPr>
      </w:pPr>
      <w:r>
        <w:rPr>
          <w:rFonts w:eastAsia="Times New Roman"/>
        </w:rPr>
        <w:t>IN TOUCH</w:t>
      </w:r>
    </w:p>
    <w:p w:rsidR="002A03E5" w:rsidRDefault="002A03E5" w:rsidP="002A03E5">
      <w:pPr>
        <w:rPr>
          <w:rFonts w:eastAsiaTheme="minorHAnsi"/>
        </w:rPr>
      </w:pPr>
    </w:p>
    <w:p w:rsidR="00815FB4" w:rsidRPr="00F26001" w:rsidRDefault="00E2662B" w:rsidP="00E2662B">
      <w:pPr>
        <w:rPr>
          <w:rFonts w:ascii="Arial" w:hAnsi="Arial" w:cs="Arial"/>
        </w:rPr>
      </w:pPr>
      <w:r w:rsidRPr="00F26001">
        <w:rPr>
          <w:rFonts w:ascii="Arial" w:hAnsi="Arial" w:cs="Arial"/>
        </w:rPr>
        <w:t>Having attended an Allan Gray Presentation 3rd June 2016, they mentioned that the 12-month period prior to Jan 2016 recorded their lowest returns to date. By February their investment strategy paid off with their Stable fund reaching top position at number 1</w:t>
      </w:r>
      <w:r w:rsidR="00815FB4" w:rsidRPr="00F26001">
        <w:rPr>
          <w:rFonts w:ascii="Arial" w:hAnsi="Arial" w:cs="Arial"/>
        </w:rPr>
        <w:t>. T</w:t>
      </w:r>
      <w:r w:rsidRPr="00F26001">
        <w:rPr>
          <w:rFonts w:ascii="Arial" w:hAnsi="Arial" w:cs="Arial"/>
        </w:rPr>
        <w:t xml:space="preserve">ogether with their </w:t>
      </w:r>
      <w:r w:rsidR="00815FB4" w:rsidRPr="00F26001">
        <w:rPr>
          <w:rFonts w:ascii="Arial" w:hAnsi="Arial" w:cs="Arial"/>
        </w:rPr>
        <w:t xml:space="preserve">ever </w:t>
      </w:r>
      <w:r w:rsidRPr="00F26001">
        <w:rPr>
          <w:rFonts w:ascii="Arial" w:hAnsi="Arial" w:cs="Arial"/>
        </w:rPr>
        <w:t xml:space="preserve">reliable Balanced fund </w:t>
      </w:r>
      <w:r w:rsidR="00815FB4" w:rsidRPr="00F26001">
        <w:rPr>
          <w:rFonts w:ascii="Arial" w:hAnsi="Arial" w:cs="Arial"/>
        </w:rPr>
        <w:t>(at number 2), the</w:t>
      </w:r>
      <w:r w:rsidRPr="00F26001">
        <w:rPr>
          <w:rStyle w:val="sac1"/>
          <w:rFonts w:ascii="Arial" w:hAnsi="Arial" w:cs="Arial"/>
          <w:color w:val="auto"/>
          <w:u w:val="none"/>
        </w:rPr>
        <w:t>y</w:t>
      </w:r>
      <w:r w:rsidR="00815FB4" w:rsidRPr="00F26001">
        <w:rPr>
          <w:rStyle w:val="sac1"/>
          <w:rFonts w:ascii="Arial" w:hAnsi="Arial" w:cs="Arial"/>
          <w:color w:val="auto"/>
          <w:u w:val="none"/>
        </w:rPr>
        <w:t xml:space="preserve"> were the </w:t>
      </w:r>
      <w:r w:rsidRPr="00F26001">
        <w:rPr>
          <w:rFonts w:ascii="Arial" w:hAnsi="Arial" w:cs="Arial"/>
        </w:rPr>
        <w:t xml:space="preserve">‘darling’ of South Africa </w:t>
      </w:r>
      <w:r w:rsidR="00815FB4" w:rsidRPr="00F26001">
        <w:rPr>
          <w:rFonts w:ascii="Arial" w:hAnsi="Arial" w:cs="Arial"/>
        </w:rPr>
        <w:t>i</w:t>
      </w:r>
      <w:r w:rsidRPr="00F26001">
        <w:rPr>
          <w:rFonts w:ascii="Arial" w:hAnsi="Arial" w:cs="Arial"/>
        </w:rPr>
        <w:t>nvestors</w:t>
      </w:r>
      <w:r w:rsidR="00815FB4" w:rsidRPr="00F26001">
        <w:rPr>
          <w:rFonts w:ascii="Arial" w:hAnsi="Arial" w:cs="Arial"/>
        </w:rPr>
        <w:t xml:space="preserve">. </w:t>
      </w:r>
    </w:p>
    <w:p w:rsidR="00815FB4" w:rsidRPr="00F26001" w:rsidRDefault="00815FB4" w:rsidP="00E2662B">
      <w:pPr>
        <w:rPr>
          <w:rFonts w:ascii="Arial" w:hAnsi="Arial" w:cs="Arial"/>
        </w:rPr>
      </w:pPr>
    </w:p>
    <w:p w:rsidR="002A03E5" w:rsidRPr="00F26001" w:rsidRDefault="00815FB4" w:rsidP="00E2662B">
      <w:pPr>
        <w:rPr>
          <w:rFonts w:ascii="Arial" w:hAnsi="Arial" w:cs="Arial"/>
        </w:rPr>
      </w:pPr>
      <w:r w:rsidRPr="00F26001">
        <w:rPr>
          <w:rFonts w:ascii="Arial" w:hAnsi="Arial" w:cs="Arial"/>
        </w:rPr>
        <w:t xml:space="preserve">How often investors </w:t>
      </w:r>
      <w:r w:rsidR="00E2662B" w:rsidRPr="00F26001">
        <w:rPr>
          <w:rFonts w:ascii="Arial" w:hAnsi="Arial" w:cs="Arial"/>
        </w:rPr>
        <w:t>are</w:t>
      </w:r>
      <w:r w:rsidRPr="00F26001">
        <w:rPr>
          <w:rFonts w:ascii="Arial" w:hAnsi="Arial" w:cs="Arial"/>
        </w:rPr>
        <w:t xml:space="preserve"> </w:t>
      </w:r>
      <w:r w:rsidR="00E2662B" w:rsidRPr="00F26001">
        <w:rPr>
          <w:rFonts w:ascii="Arial" w:hAnsi="Arial" w:cs="Arial"/>
        </w:rPr>
        <w:t xml:space="preserve">too quick to point out failures and </w:t>
      </w:r>
      <w:r w:rsidR="00BB50A2" w:rsidRPr="00F26001">
        <w:rPr>
          <w:rFonts w:ascii="Arial" w:hAnsi="Arial" w:cs="Arial"/>
        </w:rPr>
        <w:t xml:space="preserve">forget about </w:t>
      </w:r>
      <w:r w:rsidR="00E2662B" w:rsidRPr="00F26001">
        <w:rPr>
          <w:rFonts w:ascii="Arial" w:hAnsi="Arial" w:cs="Arial"/>
        </w:rPr>
        <w:t xml:space="preserve">the long term. </w:t>
      </w:r>
    </w:p>
    <w:p w:rsidR="002A03E5" w:rsidRPr="00F26001" w:rsidRDefault="002A03E5" w:rsidP="002A03E5">
      <w:pPr>
        <w:rPr>
          <w:rFonts w:ascii="Arial" w:hAnsi="Arial" w:cs="Arial"/>
        </w:rPr>
      </w:pPr>
    </w:p>
    <w:p w:rsidR="00BB50A2" w:rsidRPr="00F26001" w:rsidRDefault="00C848EA" w:rsidP="00E2662B">
      <w:pPr>
        <w:rPr>
          <w:rStyle w:val="sac1"/>
          <w:rFonts w:ascii="Arial" w:hAnsi="Arial" w:cs="Arial"/>
          <w:color w:val="auto"/>
          <w:u w:val="none"/>
        </w:rPr>
      </w:pPr>
      <w:r w:rsidRPr="00F26001">
        <w:rPr>
          <w:rFonts w:ascii="Arial" w:hAnsi="Arial" w:cs="Arial"/>
        </w:rPr>
        <w:t>For now</w:t>
      </w:r>
      <w:r w:rsidR="00BB50A2" w:rsidRPr="00F26001">
        <w:rPr>
          <w:rFonts w:ascii="Arial" w:hAnsi="Arial" w:cs="Arial"/>
        </w:rPr>
        <w:t xml:space="preserve">, South Africa </w:t>
      </w:r>
      <w:r w:rsidRPr="00F26001">
        <w:rPr>
          <w:rFonts w:ascii="Arial" w:hAnsi="Arial" w:cs="Arial"/>
        </w:rPr>
        <w:t>ha</w:t>
      </w:r>
      <w:r w:rsidR="00F26001" w:rsidRPr="00F26001">
        <w:rPr>
          <w:rFonts w:ascii="Arial" w:hAnsi="Arial" w:cs="Arial"/>
        </w:rPr>
        <w:t>s</w:t>
      </w:r>
      <w:r w:rsidRPr="00F26001">
        <w:rPr>
          <w:rFonts w:ascii="Arial" w:hAnsi="Arial" w:cs="Arial"/>
        </w:rPr>
        <w:t xml:space="preserve"> averted ‘junk status’ bonds</w:t>
      </w:r>
      <w:r w:rsidR="00BB50A2" w:rsidRPr="00F26001">
        <w:rPr>
          <w:rFonts w:ascii="Arial" w:hAnsi="Arial" w:cs="Arial"/>
        </w:rPr>
        <w:t>,</w:t>
      </w:r>
      <w:r w:rsidRPr="00F26001">
        <w:rPr>
          <w:rFonts w:ascii="Arial" w:hAnsi="Arial" w:cs="Arial"/>
        </w:rPr>
        <w:t xml:space="preserve"> whilst the Government appear to have double standards in dealing with issues. Mixed signals are a disaster to business confidence. </w:t>
      </w:r>
      <w:r w:rsidR="00D53EC2">
        <w:rPr>
          <w:rFonts w:ascii="Arial" w:hAnsi="Arial" w:cs="Arial"/>
        </w:rPr>
        <w:t>The recent ‘</w:t>
      </w:r>
      <w:proofErr w:type="spellStart"/>
      <w:r w:rsidR="00D53EC2">
        <w:rPr>
          <w:rFonts w:ascii="Arial" w:hAnsi="Arial" w:cs="Arial"/>
        </w:rPr>
        <w:t>Briexit</w:t>
      </w:r>
      <w:proofErr w:type="spellEnd"/>
      <w:r w:rsidR="00D53EC2">
        <w:rPr>
          <w:rFonts w:ascii="Arial" w:hAnsi="Arial" w:cs="Arial"/>
        </w:rPr>
        <w:t xml:space="preserve">’ market drop is a good example of economic uncertainty. As </w:t>
      </w:r>
      <w:r w:rsidRPr="00F26001">
        <w:rPr>
          <w:rFonts w:ascii="Arial" w:hAnsi="Arial" w:cs="Arial"/>
        </w:rPr>
        <w:t xml:space="preserve">stated previously, Allan Gray like </w:t>
      </w:r>
      <w:r w:rsidR="00815FB4" w:rsidRPr="00F26001">
        <w:rPr>
          <w:rFonts w:ascii="Arial" w:hAnsi="Arial" w:cs="Arial"/>
        </w:rPr>
        <w:t xml:space="preserve">other </w:t>
      </w:r>
      <w:r w:rsidRPr="00F26001">
        <w:rPr>
          <w:rFonts w:ascii="Arial" w:hAnsi="Arial" w:cs="Arial"/>
        </w:rPr>
        <w:t xml:space="preserve">Asset Managers are finding value in certain specific stocks locally and abroad. No one is ‘bullish’, but they all intend </w:t>
      </w:r>
      <w:r w:rsidRPr="00F26001">
        <w:rPr>
          <w:rStyle w:val="sac1"/>
          <w:rFonts w:ascii="Arial" w:hAnsi="Arial" w:cs="Arial"/>
          <w:color w:val="auto"/>
          <w:u w:val="none"/>
        </w:rPr>
        <w:t>to beat</w:t>
      </w:r>
      <w:r w:rsidRPr="00F26001">
        <w:rPr>
          <w:rFonts w:ascii="Arial" w:hAnsi="Arial" w:cs="Arial"/>
        </w:rPr>
        <w:t xml:space="preserve"> bank rates and inflation over 3 years and </w:t>
      </w:r>
      <w:r w:rsidRPr="00F26001">
        <w:rPr>
          <w:rStyle w:val="sac1"/>
          <w:rFonts w:ascii="Arial" w:hAnsi="Arial" w:cs="Arial"/>
          <w:color w:val="auto"/>
          <w:u w:val="none"/>
        </w:rPr>
        <w:t>longer</w:t>
      </w:r>
      <w:r w:rsidR="00BB50A2" w:rsidRPr="00F26001">
        <w:rPr>
          <w:rStyle w:val="sac1"/>
          <w:rFonts w:ascii="Arial" w:hAnsi="Arial" w:cs="Arial"/>
          <w:color w:val="auto"/>
          <w:u w:val="none"/>
        </w:rPr>
        <w:t>.</w:t>
      </w:r>
    </w:p>
    <w:p w:rsidR="00BB50A2" w:rsidRDefault="00BB50A2" w:rsidP="00E2662B">
      <w:pPr>
        <w:rPr>
          <w:rStyle w:val="sac1"/>
          <w:rFonts w:ascii="Arial" w:hAnsi="Arial" w:cs="Arial"/>
          <w:color w:val="auto"/>
          <w:u w:val="none"/>
        </w:rPr>
      </w:pPr>
    </w:p>
    <w:p w:rsidR="002B2868" w:rsidRPr="00F26001" w:rsidRDefault="002B2868" w:rsidP="00E2662B">
      <w:pPr>
        <w:rPr>
          <w:rStyle w:val="sac1"/>
          <w:rFonts w:ascii="Arial" w:hAnsi="Arial" w:cs="Arial"/>
          <w:color w:val="auto"/>
          <w:u w:val="none"/>
        </w:rPr>
      </w:pPr>
    </w:p>
    <w:p w:rsidR="00F26001" w:rsidRDefault="00715813" w:rsidP="00E2662B">
      <w:pPr>
        <w:rPr>
          <w:rFonts w:ascii="Arial" w:hAnsi="Arial" w:cs="Arial"/>
        </w:rPr>
      </w:pPr>
      <w:r>
        <w:rPr>
          <w:rStyle w:val="sac1"/>
          <w:rFonts w:ascii="Arial" w:hAnsi="Arial" w:cs="Arial"/>
          <w:color w:val="auto"/>
          <w:u w:val="none"/>
        </w:rPr>
        <w:t xml:space="preserve">GBW has selected several Asset Management Companies with a variety of Asset Classes in various sectors of the Market. To date, GBW </w:t>
      </w:r>
      <w:r w:rsidR="002B2868">
        <w:rPr>
          <w:rStyle w:val="sac1"/>
          <w:rFonts w:ascii="Arial" w:hAnsi="Arial" w:cs="Arial"/>
          <w:color w:val="auto"/>
          <w:u w:val="none"/>
        </w:rPr>
        <w:t xml:space="preserve">can show that 100% of these funds selected, have </w:t>
      </w:r>
      <w:r w:rsidR="00C848EA" w:rsidRPr="00F26001">
        <w:rPr>
          <w:rFonts w:ascii="Arial" w:hAnsi="Arial" w:cs="Arial"/>
        </w:rPr>
        <w:t>outperform</w:t>
      </w:r>
      <w:r>
        <w:rPr>
          <w:rFonts w:ascii="Arial" w:hAnsi="Arial" w:cs="Arial"/>
        </w:rPr>
        <w:t>e</w:t>
      </w:r>
      <w:r w:rsidR="002B286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C848EA" w:rsidRPr="00F26001">
        <w:rPr>
          <w:rFonts w:ascii="Arial" w:hAnsi="Arial" w:cs="Arial"/>
        </w:rPr>
        <w:t>interest rates and inflation</w:t>
      </w:r>
      <w:r w:rsidR="00BB50A2" w:rsidRPr="00F26001">
        <w:rPr>
          <w:rFonts w:ascii="Arial" w:hAnsi="Arial" w:cs="Arial"/>
        </w:rPr>
        <w:t xml:space="preserve"> over any </w:t>
      </w:r>
      <w:proofErr w:type="gramStart"/>
      <w:r w:rsidR="00BB50A2" w:rsidRPr="00F26001">
        <w:rPr>
          <w:rFonts w:ascii="Arial" w:hAnsi="Arial" w:cs="Arial"/>
        </w:rPr>
        <w:t>three year</w:t>
      </w:r>
      <w:proofErr w:type="gramEnd"/>
      <w:r w:rsidR="00C30841">
        <w:rPr>
          <w:rFonts w:ascii="Arial" w:hAnsi="Arial" w:cs="Arial"/>
        </w:rPr>
        <w:t xml:space="preserve"> period</w:t>
      </w:r>
      <w:r w:rsidR="00BB50A2" w:rsidRPr="00F26001">
        <w:rPr>
          <w:rFonts w:ascii="Arial" w:hAnsi="Arial" w:cs="Arial"/>
        </w:rPr>
        <w:t xml:space="preserve"> and longer.</w:t>
      </w:r>
      <w:r w:rsidR="002B2868">
        <w:rPr>
          <w:rFonts w:ascii="Arial" w:hAnsi="Arial" w:cs="Arial"/>
        </w:rPr>
        <w:t xml:space="preserve"> Our Brokerage can show a 10 year </w:t>
      </w:r>
      <w:r w:rsidR="00C30841">
        <w:rPr>
          <w:rFonts w:ascii="Arial" w:hAnsi="Arial" w:cs="Arial"/>
        </w:rPr>
        <w:t xml:space="preserve">recorded </w:t>
      </w:r>
      <w:r w:rsidR="002B2868">
        <w:rPr>
          <w:rFonts w:ascii="Arial" w:hAnsi="Arial" w:cs="Arial"/>
        </w:rPr>
        <w:t xml:space="preserve">history. </w:t>
      </w:r>
    </w:p>
    <w:p w:rsidR="002B2868" w:rsidRPr="00F26001" w:rsidRDefault="002B2868" w:rsidP="00E2662B">
      <w:pPr>
        <w:rPr>
          <w:rFonts w:ascii="Arial" w:hAnsi="Arial" w:cs="Arial"/>
        </w:rPr>
      </w:pPr>
    </w:p>
    <w:p w:rsidR="00F26001" w:rsidRPr="00F26001" w:rsidRDefault="00F26001" w:rsidP="00E2662B">
      <w:pPr>
        <w:rPr>
          <w:rFonts w:ascii="Arial" w:hAnsi="Arial" w:cs="Arial"/>
        </w:rPr>
      </w:pPr>
    </w:p>
    <w:p w:rsidR="00C848EA" w:rsidRPr="00F26001" w:rsidRDefault="00F26001" w:rsidP="00E2662B">
      <w:pPr>
        <w:rPr>
          <w:rFonts w:ascii="Arial" w:hAnsi="Arial" w:cs="Arial"/>
        </w:rPr>
      </w:pPr>
      <w:r w:rsidRPr="00F26001">
        <w:rPr>
          <w:rFonts w:ascii="Arial" w:hAnsi="Arial" w:cs="Arial"/>
        </w:rPr>
        <w:t xml:space="preserve">Allan Gray </w:t>
      </w:r>
      <w:r w:rsidRPr="00C30841">
        <w:rPr>
          <w:rFonts w:ascii="Arial" w:hAnsi="Arial" w:cs="Arial"/>
        </w:rPr>
        <w:t xml:space="preserve">have </w:t>
      </w:r>
      <w:r w:rsidR="00C30841" w:rsidRPr="00C30841">
        <w:rPr>
          <w:rFonts w:ascii="Arial" w:hAnsi="Arial" w:cs="Arial"/>
        </w:rPr>
        <w:t>recently issued warnings that fraudulent requests for client information have been detected and blocked</w:t>
      </w:r>
      <w:r w:rsidRPr="00F26001">
        <w:rPr>
          <w:rFonts w:ascii="Arial" w:hAnsi="Arial" w:cs="Arial"/>
        </w:rPr>
        <w:t xml:space="preserve">. Without going into detail, we would ask all clients to be careful when dealing with Banks, Investments Companies and SARS issues to third parties. </w:t>
      </w:r>
    </w:p>
    <w:p w:rsidR="00BB50A2" w:rsidRPr="00F26001" w:rsidRDefault="00BB50A2" w:rsidP="00E2662B">
      <w:pPr>
        <w:rPr>
          <w:rFonts w:ascii="Arial" w:hAnsi="Arial" w:cs="Arial"/>
        </w:rPr>
      </w:pPr>
    </w:p>
    <w:p w:rsidR="002A03E5" w:rsidRPr="00F26001" w:rsidRDefault="002A03E5" w:rsidP="002A03E5">
      <w:pPr>
        <w:rPr>
          <w:rFonts w:ascii="Arial" w:hAnsi="Arial" w:cs="Arial"/>
        </w:rPr>
      </w:pPr>
      <w:r w:rsidRPr="00F26001">
        <w:rPr>
          <w:rFonts w:ascii="Arial" w:hAnsi="Arial" w:cs="Arial"/>
        </w:rPr>
        <w:t>For those who do not have a Will, or who have not reviewed their Will in the past</w:t>
      </w:r>
      <w:r w:rsidR="00C848EA" w:rsidRPr="00F26001">
        <w:rPr>
          <w:rFonts w:ascii="Arial" w:hAnsi="Arial" w:cs="Arial"/>
        </w:rPr>
        <w:t xml:space="preserve"> </w:t>
      </w:r>
      <w:r w:rsidRPr="00F26001">
        <w:rPr>
          <w:rFonts w:ascii="Arial" w:hAnsi="Arial" w:cs="Arial"/>
        </w:rPr>
        <w:t xml:space="preserve">Two years, can I suggest you do so. We can assist in both instances. </w:t>
      </w:r>
    </w:p>
    <w:p w:rsidR="002A03E5" w:rsidRPr="00F26001" w:rsidRDefault="00BB50A2" w:rsidP="002A03E5">
      <w:pPr>
        <w:rPr>
          <w:rFonts w:ascii="Arial" w:hAnsi="Arial" w:cs="Arial"/>
        </w:rPr>
      </w:pPr>
      <w:r w:rsidRPr="00F26001">
        <w:rPr>
          <w:rFonts w:ascii="Arial" w:hAnsi="Arial" w:cs="Arial"/>
        </w:rPr>
        <w:t xml:space="preserve"> </w:t>
      </w:r>
    </w:p>
    <w:p w:rsidR="002A03E5" w:rsidRDefault="002A03E5" w:rsidP="002A03E5">
      <w:pPr>
        <w:rPr>
          <w:rFonts w:ascii="Arial" w:hAnsi="Arial" w:cs="Arial"/>
        </w:rPr>
      </w:pPr>
      <w:r w:rsidRPr="00F26001">
        <w:rPr>
          <w:rFonts w:ascii="Arial" w:hAnsi="Arial" w:cs="Arial"/>
        </w:rPr>
        <w:t>Kind Regards</w:t>
      </w:r>
    </w:p>
    <w:p w:rsidR="00F26001" w:rsidRDefault="00F26001" w:rsidP="002A03E5">
      <w:pPr>
        <w:rPr>
          <w:rFonts w:ascii="Arial" w:hAnsi="Arial" w:cs="Arial"/>
        </w:rPr>
      </w:pPr>
    </w:p>
    <w:p w:rsidR="00F26001" w:rsidRDefault="00F26001" w:rsidP="002A03E5">
      <w:pPr>
        <w:rPr>
          <w:rFonts w:ascii="Arial" w:hAnsi="Arial" w:cs="Arial"/>
        </w:rPr>
      </w:pPr>
    </w:p>
    <w:p w:rsidR="00F26001" w:rsidRDefault="00F26001" w:rsidP="002A03E5">
      <w:pPr>
        <w:rPr>
          <w:rFonts w:ascii="Arial" w:hAnsi="Arial" w:cs="Arial"/>
        </w:rPr>
      </w:pPr>
    </w:p>
    <w:p w:rsidR="002A03E5" w:rsidRPr="00F26001" w:rsidRDefault="002A03E5" w:rsidP="002A03E5">
      <w:pPr>
        <w:rPr>
          <w:rFonts w:ascii="Arial" w:hAnsi="Arial" w:cs="Arial"/>
        </w:rPr>
      </w:pPr>
      <w:r w:rsidRPr="00F26001">
        <w:rPr>
          <w:rFonts w:ascii="Arial" w:hAnsi="Arial" w:cs="Arial"/>
        </w:rPr>
        <w:t>The Team</w:t>
      </w:r>
    </w:p>
    <w:p w:rsidR="002A03E5" w:rsidRPr="00F26001" w:rsidRDefault="002A03E5" w:rsidP="002A03E5">
      <w:pPr>
        <w:rPr>
          <w:rFonts w:ascii="Arial" w:hAnsi="Arial" w:cs="Arial"/>
        </w:rPr>
      </w:pPr>
    </w:p>
    <w:p w:rsidR="002A03E5" w:rsidRPr="00F26001" w:rsidRDefault="002A03E5" w:rsidP="002A03E5">
      <w:r w:rsidRPr="00F26001">
        <w:t xml:space="preserve">      </w:t>
      </w:r>
    </w:p>
    <w:sectPr w:rsidR="002A03E5" w:rsidRPr="00F26001" w:rsidSect="0081721D">
      <w:pgSz w:w="12240" w:h="15840" w:code="1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FF"/>
    <w:rsid w:val="000032FF"/>
    <w:rsid w:val="00102BF6"/>
    <w:rsid w:val="002A03E5"/>
    <w:rsid w:val="002B2868"/>
    <w:rsid w:val="00431C62"/>
    <w:rsid w:val="00715813"/>
    <w:rsid w:val="00815FB4"/>
    <w:rsid w:val="0081721D"/>
    <w:rsid w:val="00BB50A2"/>
    <w:rsid w:val="00C30841"/>
    <w:rsid w:val="00C848EA"/>
    <w:rsid w:val="00D53EC2"/>
    <w:rsid w:val="00E2662B"/>
    <w:rsid w:val="00F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E2D4-C08E-4043-9B48-82A3BF9B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2FF"/>
    <w:pPr>
      <w:keepNext/>
      <w:outlineLvl w:val="0"/>
    </w:pPr>
    <w:rPr>
      <w:rFonts w:eastAsiaTheme="min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2FF"/>
    <w:pPr>
      <w:keepNext/>
      <w:outlineLvl w:val="1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2FF"/>
    <w:rPr>
      <w:rFonts w:ascii="Times New Roman" w:hAnsi="Times New Roman" w:cs="Times New Roman"/>
      <w:b/>
      <w:bCs/>
      <w:sz w:val="28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2FF"/>
    <w:rPr>
      <w:rFonts w:ascii="Times New Roman" w:hAnsi="Times New Roman" w:cs="Times New Roman"/>
      <w:b/>
      <w:bCs/>
      <w:sz w:val="24"/>
      <w:szCs w:val="24"/>
      <w:lang w:val="en-ZA" w:eastAsia="en-ZA"/>
    </w:rPr>
  </w:style>
  <w:style w:type="paragraph" w:styleId="Title">
    <w:name w:val="Title"/>
    <w:basedOn w:val="Normal"/>
    <w:link w:val="TitleChar"/>
    <w:qFormat/>
    <w:rsid w:val="000032FF"/>
    <w:pPr>
      <w:jc w:val="center"/>
    </w:pPr>
    <w:rPr>
      <w:sz w:val="7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0032FF"/>
    <w:rPr>
      <w:rFonts w:ascii="Times New Roman" w:eastAsia="Times New Roman" w:hAnsi="Times New Roman" w:cs="Times New Roman"/>
      <w:sz w:val="72"/>
      <w:szCs w:val="24"/>
      <w:u w:val="single"/>
    </w:rPr>
  </w:style>
  <w:style w:type="character" w:styleId="Hyperlink">
    <w:name w:val="Hyperlink"/>
    <w:basedOn w:val="DefaultParagraphFont"/>
    <w:semiHidden/>
    <w:unhideWhenUsed/>
    <w:rsid w:val="000032FF"/>
    <w:rPr>
      <w:color w:val="0000FF"/>
      <w:u w:val="single"/>
    </w:rPr>
  </w:style>
  <w:style w:type="character" w:customStyle="1" w:styleId="sac1">
    <w:name w:val="sac1"/>
    <w:basedOn w:val="DefaultParagraphFont"/>
    <w:rsid w:val="00E2662B"/>
    <w:rPr>
      <w:color w:val="008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EA"/>
    <w:rPr>
      <w:rFonts w:ascii="Segoe UI" w:eastAsia="Times New Roman" w:hAnsi="Segoe UI" w:cs="Segoe UI"/>
      <w:sz w:val="18"/>
      <w:szCs w:val="1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illot@comail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Rennae</dc:creator>
  <cp:keywords/>
  <dc:description/>
  <cp:lastModifiedBy>Rennae</cp:lastModifiedBy>
  <cp:revision>2</cp:revision>
  <cp:lastPrinted>2016-06-14T08:05:00Z</cp:lastPrinted>
  <dcterms:created xsi:type="dcterms:W3CDTF">2016-07-14T13:18:00Z</dcterms:created>
  <dcterms:modified xsi:type="dcterms:W3CDTF">2016-07-14T13:18:00Z</dcterms:modified>
</cp:coreProperties>
</file>